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Liberty takes many forms, even in places that you may not suspect. In Paul Eluard’s, “Liberty” he uses each stanza to represent places where liberty already exists or where you might find it. He talks about writing liberty on places where liberty may be hard to find, such as “on the soldiers weapons” or “on the crowns of kings”. He describes these things as if to bring the liberty out of situations where one wouldn’t consider liberty to be. Showing an opposite perspective. He also talks about writing liberty on things of the past. “On the echo of childhood” or “on danger that’s past”. I think that he is referring to the freedom of letting things go and moving on with life. At the end of the poem he says “I regain my life, I was born to know you, and to name you - Liberty”. You can see the change in him at the end of the piece and how after finding liberty in many aspects of his life, he finds it within himself as well. Although when first reading this poem, one might think that this poem is about love, or a significant other. But it is actually about freedom, from many things, anything that is holding him back. It is about letting go and finding liberation in your life.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